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0D67" w:rsidRDefault="008A0D67" w:rsidP="008A0D67">
      <w:pPr>
        <w:numPr>
          <w:ilvl w:val="0"/>
          <w:numId w:val="1"/>
        </w:numPr>
      </w:pPr>
      <w:r w:rsidRPr="008A0D67">
        <w:t>Government at Work:  The Bureaucracy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Executive Departments and Independent Agencies &amp; Civil Service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Independent</w:t>
      </w:r>
      <w:r w:rsidRPr="008A0D67">
        <w:t xml:space="preserve"> executive agencies, regulatory commission and gov’t. </w:t>
      </w:r>
      <w:proofErr w:type="gramStart"/>
      <w:r w:rsidRPr="008A0D67">
        <w:t>corporations</w:t>
      </w:r>
      <w:proofErr w:type="gramEnd"/>
      <w:r w:rsidRPr="008A0D67">
        <w:t>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Pendleton Act 1883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Financing Government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Where the $ comes form:  Taxes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Nontax Revenues &amp;</w:t>
      </w:r>
      <w:r w:rsidRPr="008A0D67">
        <w:t xml:space="preserve"> Borrowing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Power to tax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Limitations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Current Taxes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Income, progressive, corporation, social insurance, payroll, regressive, excise, gift &amp; custom duty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Nonrevenue Purposes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Interest on loans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Congress can borrow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Spending &amp; Budget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Entitlement programs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Defense – 2</w:t>
      </w:r>
      <w:r w:rsidRPr="008A0D67">
        <w:rPr>
          <w:vertAlign w:val="superscript"/>
        </w:rPr>
        <w:t>nd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Office of Management and Budget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Congress passes bills dealing with the spending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Bills to continue departments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Foreign Poli</w:t>
      </w:r>
      <w:r w:rsidRPr="008A0D67">
        <w:t>cy &amp; Nat’l Defense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Foreign &amp; Defense Policy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Dept. of State &amp; Defense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Isolationism to Internationalism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Foreign Pol</w:t>
      </w:r>
      <w:r w:rsidRPr="008A0D67">
        <w:t xml:space="preserve">icy – 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President’s Responsibilities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Right of legation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Ambassadors – 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Diplomatic Immunity – 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Defense Department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Civil Control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Secretary of Defense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Chief Civilian Aides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Chief Military Aides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 xml:space="preserve">Departments – 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CIA, USIA, NASA, ACDA, Selective Service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History of Foreign Policy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Foreign Aid – 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Security Through Alliances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United Nations 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Charter – membership, organization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General Assembly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t>Security council</w:t>
      </w:r>
    </w:p>
    <w:p w:rsidR="00000000" w:rsidRPr="008A0D67" w:rsidRDefault="008A0D67" w:rsidP="008A0D67">
      <w:pPr>
        <w:numPr>
          <w:ilvl w:val="1"/>
          <w:numId w:val="1"/>
        </w:numPr>
      </w:pPr>
      <w:r w:rsidRPr="008A0D67">
        <w:lastRenderedPageBreak/>
        <w:t>Economic &amp; Social Council, Trusteeship, International Court of Justice &amp; Secretariat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Isolationist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China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WWI &amp; WWII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UN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Cold War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Pick one essay from each chapter.</w:t>
      </w:r>
    </w:p>
    <w:p w:rsidR="00000000" w:rsidRPr="008A0D67" w:rsidRDefault="008A0D67" w:rsidP="008A0D67">
      <w:pPr>
        <w:numPr>
          <w:ilvl w:val="0"/>
          <w:numId w:val="1"/>
        </w:numPr>
      </w:pPr>
      <w:proofErr w:type="gramStart"/>
      <w:r w:rsidRPr="008A0D67">
        <w:t>1.(</w:t>
      </w:r>
      <w:proofErr w:type="gramEnd"/>
      <w:r w:rsidRPr="008A0D67">
        <w:t xml:space="preserve">17)  What is the UN and what are three major departments within the UN.  </w:t>
      </w:r>
      <w:r w:rsidRPr="008A0D67">
        <w:t>Be sure to include their functions.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2. (17) </w:t>
      </w:r>
      <w:proofErr w:type="gramStart"/>
      <w:r w:rsidRPr="008A0D67">
        <w:t>Give</w:t>
      </w:r>
      <w:proofErr w:type="gramEnd"/>
      <w:r w:rsidRPr="008A0D67">
        <w:t xml:space="preserve"> me a summarized history of the US Foreign Policy.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3. (</w:t>
      </w:r>
      <w:proofErr w:type="gramStart"/>
      <w:r w:rsidRPr="008A0D67">
        <w:t>17)Describe</w:t>
      </w:r>
      <w:proofErr w:type="gramEnd"/>
      <w:r w:rsidRPr="008A0D67">
        <w:t xml:space="preserve"> the Foreign/Defen</w:t>
      </w:r>
      <w:r w:rsidRPr="008A0D67">
        <w:t>se Policy Agencies and what functions each one serves.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4. (16) </w:t>
      </w:r>
      <w:proofErr w:type="gramStart"/>
      <w:r w:rsidRPr="008A0D67">
        <w:t>Describe</w:t>
      </w:r>
      <w:proofErr w:type="gramEnd"/>
      <w:r w:rsidRPr="008A0D67">
        <w:t xml:space="preserve"> how the government gets their money to fund all of its departments and agencies.  Be sure to include where most of the mon</w:t>
      </w:r>
      <w:r w:rsidRPr="008A0D67">
        <w:t>ey is spent and on what.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More Questions to choose from.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5.  (</w:t>
      </w:r>
      <w:proofErr w:type="gramStart"/>
      <w:r w:rsidRPr="008A0D67">
        <w:t>16)What</w:t>
      </w:r>
      <w:proofErr w:type="gramEnd"/>
      <w:r w:rsidRPr="008A0D67">
        <w:t xml:space="preserve"> is nontax revenues and why does congress borrow money.  Explain</w:t>
      </w:r>
      <w:r w:rsidRPr="008A0D67">
        <w:t xml:space="preserve"> why you think that this is or is not a problem.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 xml:space="preserve">6.  (16) </w:t>
      </w:r>
      <w:proofErr w:type="gramStart"/>
      <w:r w:rsidRPr="008A0D67">
        <w:t>What</w:t>
      </w:r>
      <w:proofErr w:type="gramEnd"/>
      <w:r w:rsidRPr="008A0D67">
        <w:t xml:space="preserve"> does the Federal government spend its money one?  Explain how the budget is decided on in the government.</w:t>
      </w:r>
    </w:p>
    <w:p w:rsidR="00000000" w:rsidRPr="008A0D67" w:rsidRDefault="008A0D67" w:rsidP="008A0D67">
      <w:pPr>
        <w:numPr>
          <w:ilvl w:val="0"/>
          <w:numId w:val="1"/>
        </w:numPr>
      </w:pPr>
      <w:r w:rsidRPr="008A0D67">
        <w:t>7.  (15</w:t>
      </w:r>
      <w:proofErr w:type="gramStart"/>
      <w:r w:rsidRPr="008A0D67">
        <w:t>)  What</w:t>
      </w:r>
      <w:proofErr w:type="gramEnd"/>
      <w:r w:rsidRPr="008A0D67">
        <w:t xml:space="preserve"> is the Federal Bureaucracy and what are some of the departments and Independent agencies involved?  Explain your limitations if you work for the federal government.</w:t>
      </w:r>
    </w:p>
    <w:p w:rsidR="00411176" w:rsidRDefault="00411176">
      <w:bookmarkStart w:id="0" w:name="_GoBack"/>
      <w:bookmarkEnd w:id="0"/>
    </w:p>
    <w:sectPr w:rsidR="00411176" w:rsidSect="008A0D67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C2"/>
    <w:multiLevelType w:val="hybridMultilevel"/>
    <w:tmpl w:val="89F27C46"/>
    <w:lvl w:ilvl="0" w:tplc="154690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390E464">
      <w:start w:val="-1638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19E97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4508E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961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8822C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F46A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F38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CA0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7"/>
    <w:rsid w:val="00411176"/>
    <w:rsid w:val="00641109"/>
    <w:rsid w:val="008A0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7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8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5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7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5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6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6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6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5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7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6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5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6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4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1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5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2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2013-11-13T21:14:00Z</dcterms:created>
  <dcterms:modified xsi:type="dcterms:W3CDTF">2013-11-13T21:15:00Z</dcterms:modified>
</cp:coreProperties>
</file>