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9120A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 w:rsidRPr="008B3A9D">
        <w:rPr>
          <w:sz w:val="22"/>
          <w:szCs w:val="22"/>
        </w:rPr>
        <w:t>Origins of American Government</w:t>
      </w:r>
    </w:p>
    <w:p w14:paraId="0975EFD7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Our Political Beginnings</w:t>
      </w:r>
    </w:p>
    <w:p w14:paraId="0C7EB54B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Basic Concepts of Government</w:t>
      </w:r>
    </w:p>
    <w:p w14:paraId="73FDBBD6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Does not start on July 4, 1776</w:t>
      </w:r>
    </w:p>
    <w:p w14:paraId="681BE66B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1500’ &amp; 1700’s</w:t>
      </w:r>
    </w:p>
    <w:p w14:paraId="11638372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Ordered Gov’t, Limited Gov’t. &amp; Representative Gov’t.</w:t>
      </w:r>
    </w:p>
    <w:p w14:paraId="31B66775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Documents - Magna </w:t>
      </w:r>
      <w:proofErr w:type="spellStart"/>
      <w:r w:rsidRPr="008B3A9D">
        <w:rPr>
          <w:sz w:val="22"/>
          <w:szCs w:val="22"/>
        </w:rPr>
        <w:t>Carta</w:t>
      </w:r>
      <w:proofErr w:type="spellEnd"/>
      <w:r w:rsidRPr="008B3A9D">
        <w:rPr>
          <w:sz w:val="22"/>
          <w:szCs w:val="22"/>
        </w:rPr>
        <w:t>, Petition of Right, English Bill of Rights</w:t>
      </w:r>
    </w:p>
    <w:p w14:paraId="3DABD270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Government in the Colonies</w:t>
      </w:r>
    </w:p>
    <w:p w14:paraId="03B4F1DA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13 form in 125 years</w:t>
      </w:r>
    </w:p>
    <w:p w14:paraId="4FAEDF88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Each had a charter - </w:t>
      </w:r>
    </w:p>
    <w:p w14:paraId="02C24C1C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Royal Colonies – 8 of them </w:t>
      </w:r>
    </w:p>
    <w:p w14:paraId="72EE90A1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Bicameral</w:t>
      </w:r>
    </w:p>
    <w:p w14:paraId="452F751D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Governor</w:t>
      </w:r>
    </w:p>
    <w:p w14:paraId="48ACB76C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Proprietary Colonies – (Maryland, Pennsylvania </w:t>
      </w:r>
      <w:proofErr w:type="gramStart"/>
      <w:r w:rsidRPr="008B3A9D">
        <w:rPr>
          <w:sz w:val="22"/>
          <w:szCs w:val="22"/>
        </w:rPr>
        <w:t>&amp;  Delaware</w:t>
      </w:r>
      <w:proofErr w:type="gramEnd"/>
      <w:r w:rsidRPr="008B3A9D">
        <w:rPr>
          <w:sz w:val="22"/>
          <w:szCs w:val="22"/>
        </w:rPr>
        <w:t>)</w:t>
      </w:r>
    </w:p>
    <w:p w14:paraId="25057491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Charter Colonies – (Connecticut &amp; Rohde Island) </w:t>
      </w:r>
    </w:p>
    <w:p w14:paraId="5D559958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The Coming of Independence</w:t>
      </w:r>
    </w:p>
    <w:p w14:paraId="37E8A76D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Royal control was hard due to the distance</w:t>
      </w:r>
    </w:p>
    <w:p w14:paraId="736BCDFF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Growing Colonial Unity - Albany Plan, Stamp Act congress</w:t>
      </w:r>
    </w:p>
    <w:p w14:paraId="09CAA1D5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1st Continental Congress - </w:t>
      </w:r>
    </w:p>
    <w:p w14:paraId="3DAF14F6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2nd Continental Congress - </w:t>
      </w:r>
    </w:p>
    <w:p w14:paraId="00C3FE22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Continuation of Freedom</w:t>
      </w:r>
    </w:p>
    <w:p w14:paraId="79F90CE1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The Declaration of Independence - 720</w:t>
      </w:r>
    </w:p>
    <w:p w14:paraId="62700C39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1st State Governments - </w:t>
      </w:r>
    </w:p>
    <w:p w14:paraId="7F91CF14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Common Features of New States</w:t>
      </w:r>
    </w:p>
    <w:p w14:paraId="17C23372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Popular Sovereignty</w:t>
      </w:r>
    </w:p>
    <w:p w14:paraId="103C5596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Limited Government</w:t>
      </w:r>
    </w:p>
    <w:p w14:paraId="75AC25AB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Civil Rights and Liberties</w:t>
      </w:r>
    </w:p>
    <w:p w14:paraId="682E0A94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Separation of Powers and Checks &amp; Balances</w:t>
      </w:r>
    </w:p>
    <w:p w14:paraId="4958BA8A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The Critical Period</w:t>
      </w:r>
    </w:p>
    <w:p w14:paraId="6BF913C0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1777 Articles of Confederation - weak</w:t>
      </w:r>
    </w:p>
    <w:p w14:paraId="4D77A1DD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Need for a stronger government - federalist and anti-federalist</w:t>
      </w:r>
    </w:p>
    <w:p w14:paraId="01897188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Maryland and Virginia - work on problem</w:t>
      </w:r>
    </w:p>
    <w:p w14:paraId="10D52482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Creating the Constitution</w:t>
      </w:r>
    </w:p>
    <w:p w14:paraId="5BE6483F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May 25, 1787 in Independence Hall</w:t>
      </w:r>
    </w:p>
    <w:p w14:paraId="2C6E86FF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12 states and 55 men</w:t>
      </w:r>
    </w:p>
    <w:p w14:paraId="273DA839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“Father of the Constitution” = Madison</w:t>
      </w:r>
    </w:p>
    <w:p w14:paraId="036B6668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Washington is the president of the convention</w:t>
      </w:r>
    </w:p>
    <w:p w14:paraId="4A445323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Now writing a new Constitution</w:t>
      </w:r>
    </w:p>
    <w:p w14:paraId="3A3637C3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Virginia Plan - Madison and Randolph</w:t>
      </w:r>
    </w:p>
    <w:p w14:paraId="4D0609B5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3 branches</w:t>
      </w:r>
    </w:p>
    <w:p w14:paraId="7BAF44BC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Powers - </w:t>
      </w:r>
    </w:p>
    <w:p w14:paraId="0DECD44A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New Jersey Plan - unicameral congress, states represented by $</w:t>
      </w:r>
    </w:p>
    <w:p w14:paraId="5198D540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Connecticut Compromise - </w:t>
      </w:r>
    </w:p>
    <w:p w14:paraId="6F39E531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3/5 Compromise - </w:t>
      </w:r>
    </w:p>
    <w:p w14:paraId="1B1A8D0D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Commerce and Slave Trade Compromise - </w:t>
      </w:r>
    </w:p>
    <w:p w14:paraId="64A1F620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Agreed upon items - </w:t>
      </w:r>
    </w:p>
    <w:p w14:paraId="346C11A0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Ratifying the Constitution</w:t>
      </w:r>
    </w:p>
    <w:p w14:paraId="30ED0576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Article VII - </w:t>
      </w:r>
    </w:p>
    <w:p w14:paraId="0FF74DA5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Federalist - </w:t>
      </w:r>
    </w:p>
    <w:p w14:paraId="1D6A7B40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 xml:space="preserve">Anti-Federalist - </w:t>
      </w:r>
    </w:p>
    <w:p w14:paraId="19070498" w14:textId="77777777" w:rsidR="00047CCC" w:rsidRPr="008B3A9D" w:rsidRDefault="008B3A9D" w:rsidP="008B3A9D">
      <w:pPr>
        <w:numPr>
          <w:ilvl w:val="0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lastRenderedPageBreak/>
        <w:t>New Government = Sept. 13, 1788</w:t>
      </w:r>
    </w:p>
    <w:p w14:paraId="3D47F37E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New York</w:t>
      </w:r>
    </w:p>
    <w:p w14:paraId="0C54EC10" w14:textId="77777777" w:rsidR="00047CCC" w:rsidRPr="008B3A9D" w:rsidRDefault="008B3A9D" w:rsidP="008B3A9D">
      <w:pPr>
        <w:numPr>
          <w:ilvl w:val="1"/>
          <w:numId w:val="1"/>
        </w:numPr>
        <w:rPr>
          <w:sz w:val="22"/>
          <w:szCs w:val="22"/>
        </w:rPr>
      </w:pPr>
      <w:r w:rsidRPr="008B3A9D">
        <w:rPr>
          <w:sz w:val="22"/>
          <w:szCs w:val="22"/>
        </w:rPr>
        <w:t>George Washington and John Adams</w:t>
      </w:r>
    </w:p>
    <w:p w14:paraId="30F0D9A3" w14:textId="77777777" w:rsidR="00411176" w:rsidRPr="008B3A9D" w:rsidRDefault="00411176">
      <w:pPr>
        <w:rPr>
          <w:sz w:val="22"/>
          <w:szCs w:val="22"/>
        </w:rPr>
      </w:pPr>
    </w:p>
    <w:sectPr w:rsidR="00411176" w:rsidRPr="008B3A9D" w:rsidSect="00197A4D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75D"/>
    <w:multiLevelType w:val="hybridMultilevel"/>
    <w:tmpl w:val="67E8C30A"/>
    <w:lvl w:ilvl="0" w:tplc="F88828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2918E">
      <w:start w:val="-1638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0CE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CAD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E32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456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45E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4AD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00A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9D"/>
    <w:rsid w:val="00047CCC"/>
    <w:rsid w:val="00197A4D"/>
    <w:rsid w:val="00411176"/>
    <w:rsid w:val="00641109"/>
    <w:rsid w:val="008B3A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8DA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6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2</cp:revision>
  <cp:lastPrinted>2014-09-16T15:26:00Z</cp:lastPrinted>
  <dcterms:created xsi:type="dcterms:W3CDTF">2014-09-16T15:25:00Z</dcterms:created>
  <dcterms:modified xsi:type="dcterms:W3CDTF">2014-09-17T19:29:00Z</dcterms:modified>
</cp:coreProperties>
</file>